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12C" w:rsidRDefault="00B3012C" w:rsidP="00663D38">
      <w:pPr>
        <w:pStyle w:val="StandardWeb"/>
        <w:spacing w:before="60" w:beforeAutospacing="0" w:after="120" w:afterAutospacing="0"/>
        <w:ind w:firstLine="709"/>
        <w:rPr>
          <w:rFonts w:ascii="Arial" w:hAnsi="Arial" w:cs="Arial"/>
          <w:b/>
          <w:bCs/>
        </w:rPr>
      </w:pPr>
      <w:r>
        <w:rPr>
          <w:rFonts w:ascii="Arial" w:hAnsi="Arial" w:cs="Arial"/>
          <w:b/>
          <w:bCs/>
        </w:rPr>
        <w:t>J.SCHEEBERGER GmbH Unternehmensphilosophie – Politik</w:t>
      </w:r>
    </w:p>
    <w:p w:rsidR="00663D38" w:rsidRDefault="00832074" w:rsidP="00663D38">
      <w:pPr>
        <w:pStyle w:val="StandardWeb"/>
        <w:spacing w:before="60" w:beforeAutospacing="0" w:after="120" w:afterAutospacing="0"/>
        <w:ind w:firstLine="709"/>
      </w:pPr>
      <w:r>
        <w:t xml:space="preserve">   </w:t>
      </w:r>
    </w:p>
    <w:p w:rsidR="00B3012C" w:rsidRDefault="00B3012C" w:rsidP="00663D38">
      <w:pPr>
        <w:pStyle w:val="StandardWeb"/>
        <w:spacing w:before="60" w:beforeAutospacing="0" w:after="120" w:afterAutospacing="0"/>
      </w:pPr>
      <w:r>
        <w:rPr>
          <w:rFonts w:ascii="Arial" w:hAnsi="Arial" w:cs="Arial"/>
        </w:rPr>
        <w:t>Die J. Schneeberger GmbH ist das Luft- und Klimatechnikunternehmen aus Graz.</w:t>
      </w:r>
      <w:r>
        <w:rPr>
          <w:rFonts w:ascii="Arial" w:hAnsi="Arial" w:cs="Arial"/>
        </w:rPr>
        <w:br/>
        <w:t xml:space="preserve">1897 als Bauspenglerei gegründet hat sich das Unternehmen im Laufe der Jahrzehnte zu einem Experten für Luft- und Klimatechnik entwickelt. </w:t>
      </w:r>
    </w:p>
    <w:p w:rsidR="00B3012C" w:rsidRDefault="00B3012C" w:rsidP="00663D38">
      <w:pPr>
        <w:pStyle w:val="StandardWeb"/>
        <w:spacing w:before="60" w:beforeAutospacing="0" w:after="120" w:afterAutospacing="0"/>
      </w:pPr>
      <w:r>
        <w:rPr>
          <w:rFonts w:ascii="Arial" w:hAnsi="Arial" w:cs="Arial"/>
        </w:rPr>
        <w:t xml:space="preserve">Egal ob Gasthaus, Therme, Krankenhaus oder Industrieanlage, wir sorgen für gesundes Raumklima in dem man durchatmen kann und sich einfach wohlfühlt. Mit viel Liebe zum Detail schaffen wir individuelle Lösungen hinter denen viel Knowhow und raffinierte technische Anlagen stecken. </w:t>
      </w:r>
    </w:p>
    <w:p w:rsidR="00B3012C" w:rsidRDefault="00B3012C" w:rsidP="00663D38">
      <w:pPr>
        <w:pStyle w:val="StandardWeb"/>
        <w:spacing w:before="60" w:beforeAutospacing="0" w:after="120" w:afterAutospacing="0"/>
      </w:pPr>
      <w:r>
        <w:rPr>
          <w:rFonts w:ascii="Arial" w:hAnsi="Arial" w:cs="Arial"/>
        </w:rPr>
        <w:t xml:space="preserve">Das Ziel all unserer Bemühungen ist es unsere Kunden zufriedenzustellen und ihnen Anlagen zu bauen </w:t>
      </w:r>
    </w:p>
    <w:p w:rsidR="00B3012C" w:rsidRDefault="00B3012C" w:rsidP="00663D38">
      <w:pPr>
        <w:pStyle w:val="StandardWeb"/>
        <w:numPr>
          <w:ilvl w:val="0"/>
          <w:numId w:val="1"/>
        </w:numPr>
        <w:spacing w:before="60" w:beforeAutospacing="0" w:after="120" w:afterAutospacing="0"/>
      </w:pPr>
      <w:r>
        <w:rPr>
          <w:rFonts w:ascii="Arial" w:hAnsi="Arial" w:cs="Arial"/>
        </w:rPr>
        <w:t xml:space="preserve">die ihren Wünschen und Vorstellungen 100%ig entsprechen, </w:t>
      </w:r>
    </w:p>
    <w:p w:rsidR="00B3012C" w:rsidRDefault="00B3012C" w:rsidP="00663D38">
      <w:pPr>
        <w:pStyle w:val="StandardWeb"/>
        <w:numPr>
          <w:ilvl w:val="0"/>
          <w:numId w:val="1"/>
        </w:numPr>
        <w:spacing w:before="60" w:beforeAutospacing="0" w:after="120" w:afterAutospacing="0"/>
      </w:pPr>
      <w:r>
        <w:rPr>
          <w:rFonts w:ascii="Arial" w:hAnsi="Arial" w:cs="Arial"/>
        </w:rPr>
        <w:t xml:space="preserve">die dem neuesten Stand der Technik repräsentieren </w:t>
      </w:r>
    </w:p>
    <w:p w:rsidR="00B3012C" w:rsidRDefault="00B3012C" w:rsidP="00663D38">
      <w:pPr>
        <w:pStyle w:val="StandardWeb"/>
        <w:numPr>
          <w:ilvl w:val="0"/>
          <w:numId w:val="1"/>
        </w:numPr>
        <w:spacing w:before="60" w:beforeAutospacing="0" w:after="120" w:afterAutospacing="0"/>
      </w:pPr>
      <w:r>
        <w:rPr>
          <w:rFonts w:ascii="Arial" w:hAnsi="Arial" w:cs="Arial"/>
        </w:rPr>
        <w:t>wirtschaftlich sind</w:t>
      </w:r>
    </w:p>
    <w:p w:rsidR="00B3012C" w:rsidRPr="00FB1D43" w:rsidRDefault="00B3012C" w:rsidP="00663D38">
      <w:pPr>
        <w:pStyle w:val="StandardWeb"/>
        <w:numPr>
          <w:ilvl w:val="0"/>
          <w:numId w:val="1"/>
        </w:numPr>
        <w:spacing w:before="60" w:beforeAutospacing="0" w:after="120" w:afterAutospacing="0"/>
      </w:pPr>
      <w:r w:rsidRPr="00FB1D43">
        <w:rPr>
          <w:rFonts w:ascii="Arial" w:hAnsi="Arial" w:cs="Arial"/>
        </w:rPr>
        <w:t xml:space="preserve">und auch die Umwelt so wenig wie möglich belasten. </w:t>
      </w:r>
    </w:p>
    <w:p w:rsidR="007D5BC3" w:rsidRDefault="00FB1D43" w:rsidP="00663D38">
      <w:pPr>
        <w:pStyle w:val="StandardWeb"/>
        <w:spacing w:before="60" w:beforeAutospacing="0" w:after="120" w:afterAutospacing="0"/>
        <w:rPr>
          <w:rFonts w:ascii="Arial" w:hAnsi="Arial" w:cs="Arial"/>
        </w:rPr>
      </w:pPr>
      <w:r w:rsidRPr="00FB1D43">
        <w:rPr>
          <w:rFonts w:ascii="Arial" w:hAnsi="Arial" w:cs="Arial"/>
        </w:rPr>
        <w:t>Wir verpflichten uns</w:t>
      </w:r>
      <w:r w:rsidR="007D5BC3" w:rsidRPr="00FB1D43">
        <w:rPr>
          <w:rFonts w:ascii="Arial" w:hAnsi="Arial" w:cs="Arial"/>
        </w:rPr>
        <w:t xml:space="preserve"> zum Schutz der Umwelt und achten darauf, Umweltbelastungen zu verhindern.</w:t>
      </w:r>
    </w:p>
    <w:p w:rsidR="00B3012C" w:rsidRDefault="00B3012C" w:rsidP="00663D38">
      <w:pPr>
        <w:pStyle w:val="StandardWeb"/>
        <w:spacing w:before="60" w:beforeAutospacing="0" w:after="120" w:afterAutospacing="0"/>
      </w:pPr>
      <w:r>
        <w:rPr>
          <w:rFonts w:ascii="Arial" w:hAnsi="Arial" w:cs="Arial"/>
        </w:rPr>
        <w:t>Unsere umweltrelevanten Bemühungen betreffen daher auch vor allem den effizienten Einsatz von Materialien und Energie, das aktive Interesse an der Weiterentwicklung von umweltgerechten und energieeffizienten Lösungen für unsere Kunden, die Trennung und Entsorgung von Abfallprodukten sowie den Gesundheitsschutz unserer Mitarbeiter.</w:t>
      </w:r>
    </w:p>
    <w:p w:rsidR="00B3012C" w:rsidRDefault="00B3012C" w:rsidP="00663D38">
      <w:pPr>
        <w:pStyle w:val="StandardWeb"/>
        <w:spacing w:before="60" w:beforeAutospacing="0" w:after="120" w:afterAutospacing="0"/>
      </w:pPr>
      <w:r>
        <w:rPr>
          <w:rFonts w:ascii="Arial" w:hAnsi="Arial" w:cs="Arial"/>
        </w:rPr>
        <w:t>Eine transparente Betriebsorganisation und eine optimale Arbeitsvorbereitung bilden das Fundament für die Qualität unserer Leistungen. Darauf baut die Ausführung durch unser qualifiziertes Fachpersonal auf.</w:t>
      </w:r>
    </w:p>
    <w:p w:rsidR="00B3012C" w:rsidRDefault="00B3012C" w:rsidP="00663D38">
      <w:pPr>
        <w:pStyle w:val="StandardWeb"/>
        <w:spacing w:before="60" w:beforeAutospacing="0" w:after="120" w:afterAutospacing="0"/>
      </w:pPr>
      <w:r>
        <w:rPr>
          <w:rFonts w:ascii="Arial" w:hAnsi="Arial" w:cs="Arial"/>
        </w:rPr>
        <w:t>Wir bieten unseren Mitarbeitern laufend die Möglichkeit zur fachlichen Weiterbildung, und wir sind bemüht, das Qualitäts- und Umweltbewusstsein jedes Einzelnen zu fördern.</w:t>
      </w:r>
    </w:p>
    <w:p w:rsidR="00B3012C" w:rsidRDefault="00B3012C" w:rsidP="00663D38">
      <w:pPr>
        <w:pStyle w:val="StandardWeb"/>
        <w:spacing w:before="60" w:beforeAutospacing="0" w:after="120" w:afterAutospacing="0"/>
      </w:pPr>
      <w:r>
        <w:rPr>
          <w:rFonts w:ascii="Arial" w:hAnsi="Arial" w:cs="Arial"/>
        </w:rPr>
        <w:t xml:space="preserve">Unsere Prozesse unterliegen einer systematischen und übergreifenden Führung und sind gleichzeitig einer ständigen Überprüfung und </w:t>
      </w:r>
      <w:r w:rsidR="007D5BC3" w:rsidRPr="00FB1D43">
        <w:rPr>
          <w:rFonts w:ascii="Arial" w:hAnsi="Arial" w:cs="Arial"/>
        </w:rPr>
        <w:t>fortlaufenden</w:t>
      </w:r>
      <w:r>
        <w:rPr>
          <w:rFonts w:ascii="Arial" w:hAnsi="Arial" w:cs="Arial"/>
        </w:rPr>
        <w:t xml:space="preserve"> Verbesserung unterworfen.</w:t>
      </w:r>
    </w:p>
    <w:p w:rsidR="00FB1D43" w:rsidRDefault="00B3012C" w:rsidP="00663D38">
      <w:pPr>
        <w:pStyle w:val="StandardWeb"/>
        <w:spacing w:before="60" w:beforeAutospacing="0" w:after="120" w:afterAutospacing="0"/>
      </w:pPr>
      <w:r>
        <w:rPr>
          <w:rFonts w:ascii="Arial" w:hAnsi="Arial" w:cs="Arial"/>
        </w:rPr>
        <w:t xml:space="preserve">Unser integriertes Managementsystem wird auch regelmäßig daraufhin überprüft, ob es den Grundsätzen der Unternehmensphilosophie entspricht. </w:t>
      </w:r>
    </w:p>
    <w:p w:rsidR="00B3012C" w:rsidRDefault="00B3012C" w:rsidP="00663D38">
      <w:pPr>
        <w:pStyle w:val="StandardWeb"/>
        <w:spacing w:before="60" w:beforeAutospacing="0" w:after="120" w:afterAutospacing="0"/>
      </w:pPr>
      <w:r>
        <w:rPr>
          <w:rFonts w:ascii="Arial" w:hAnsi="Arial" w:cs="Arial"/>
        </w:rPr>
        <w:t xml:space="preserve">Die Einhaltung aller umweltbezogenen Vorschriften ist für uns selbstverständlich. Durch laufende Schulungen wollen wir unsere Mitarbeiter zu einem erhöhten Umweltbewusstsein und einem verantwortungsvollen Umgang mit den Ressourcen motivieren. </w:t>
      </w:r>
    </w:p>
    <w:p w:rsidR="00B81CCA" w:rsidRDefault="00B3012C" w:rsidP="00663D38">
      <w:pPr>
        <w:pStyle w:val="StandardWeb"/>
        <w:spacing w:before="60" w:beforeAutospacing="0" w:after="120" w:afterAutospacing="0"/>
        <w:rPr>
          <w:rFonts w:ascii="Arial" w:hAnsi="Arial" w:cs="Arial"/>
        </w:rPr>
      </w:pPr>
      <w:r>
        <w:rPr>
          <w:rFonts w:ascii="Arial" w:hAnsi="Arial" w:cs="Arial"/>
        </w:rPr>
        <w:t xml:space="preserve">Unsere Unternehmensphilosophie und unserer langjährige unternehmerische Erfahrung lassen uns sicher am Markt auftreten </w:t>
      </w:r>
      <w:r w:rsidR="005A4589">
        <w:rPr>
          <w:rFonts w:ascii="Arial" w:hAnsi="Arial" w:cs="Arial"/>
        </w:rPr>
        <w:t xml:space="preserve">und </w:t>
      </w:r>
      <w:r>
        <w:rPr>
          <w:rFonts w:ascii="Arial" w:hAnsi="Arial" w:cs="Arial"/>
        </w:rPr>
        <w:t xml:space="preserve">garantieren unseren geschäftlichen Erfolg, der letztendlich unerlässlich ist für die langfristige Aufrechterhaltung der Arbeitsplätze bei </w:t>
      </w:r>
      <w:r>
        <w:rPr>
          <w:rFonts w:ascii="Arial" w:hAnsi="Arial" w:cs="Arial"/>
        </w:rPr>
        <w:br/>
        <w:t>J. Schneeberger.</w:t>
      </w:r>
    </w:p>
    <w:p w:rsidR="00B81CCA" w:rsidRDefault="00B81CCA" w:rsidP="00663D38">
      <w:pPr>
        <w:pStyle w:val="StandardWeb"/>
        <w:spacing w:before="60" w:beforeAutospacing="0" w:after="120" w:afterAutospacing="0"/>
        <w:rPr>
          <w:rFonts w:ascii="Arial" w:hAnsi="Arial" w:cs="Arial"/>
        </w:rPr>
      </w:pPr>
    </w:p>
    <w:p w:rsidR="00FA79BF" w:rsidRPr="003F12AE" w:rsidRDefault="00FB0CB7" w:rsidP="00B81CCA">
      <w:pPr>
        <w:pStyle w:val="StandardWeb"/>
        <w:spacing w:before="60" w:beforeAutospacing="0" w:after="120" w:afterAutospacing="0"/>
      </w:pPr>
      <w:r w:rsidRPr="00FB0CB7">
        <w:rPr>
          <w:noProof/>
          <w:lang w:val="de-AT" w:eastAsia="de-AT"/>
        </w:rPr>
        <w:pict>
          <v:rect id="Textfeld 5" o:spid="_x0000_s1026" style="position:absolute;margin-left:-45.45pt;margin-top:740.55pt;width:134.45pt;height:2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" filled="f" stroked="f" strokecolor="gray">
            <v:stroke joinstyle="round"/>
            <v:textbox style="mso-fit-shape-to-text:t" inset="2.5mm,1.25mm,2.5mm,1.25mm">
              <w:txbxContent>
                <w:p w:rsidR="00B3012C" w:rsidRDefault="00B3012C" w:rsidP="00B3012C">
                  <w:pPr>
                    <w:spacing w:line="0" w:lineRule="atLeast"/>
                    <w:rPr>
                      <w:rFonts w:ascii="Calibri" w:hAnsi="Calibri"/>
                      <w:color w:val="FFFFFF"/>
                    </w:rPr>
                  </w:pPr>
                  <w:r>
                    <w:rPr>
                      <w:rFonts w:ascii="Calibri" w:hAnsi="Calibri"/>
                      <w:color w:val="FFFFFF"/>
                    </w:rPr>
                    <w:t>www.schneeberger.co.at</w:t>
                  </w:r>
                </w:p>
              </w:txbxContent>
            </v:textbox>
          </v:rect>
        </w:pict>
      </w:r>
      <w:r w:rsidR="00B81CCA">
        <w:t xml:space="preserve">Graz, am </w:t>
      </w:r>
      <w:r w:rsidR="003B0062">
        <w:t>30.01.</w:t>
      </w:r>
      <w:r w:rsidR="00B81CCA">
        <w:t>2017</w:t>
      </w:r>
    </w:p>
    <w:sectPr w:rsidR="00FA79BF" w:rsidRPr="003F12AE" w:rsidSect="00FB1D43">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843" w:left="1134" w:header="779" w:footer="1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D6" w:rsidRDefault="004467D6">
      <w:r>
        <w:separator/>
      </w:r>
    </w:p>
  </w:endnote>
  <w:endnote w:type="continuationSeparator" w:id="0">
    <w:p w:rsidR="004467D6" w:rsidRDefault="00446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Times New Roman"/>
    <w:charset w:val="4D"/>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Condensed">
    <w:altName w:val="Times New Roman"/>
    <w:charset w:val="4D"/>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D2" w:rsidRDefault="00D53DD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4B" w:rsidRPr="004B4BF0" w:rsidRDefault="00714CF4" w:rsidP="0046324B">
    <w:pPr>
      <w:pStyle w:val="EinfAbs"/>
      <w:tabs>
        <w:tab w:val="left" w:pos="5802"/>
        <w:tab w:val="left" w:pos="12205"/>
      </w:tabs>
      <w:ind w:left="-567" w:hanging="141"/>
      <w:rPr>
        <w:rFonts w:ascii="HelveticaNeue-Condensed" w:eastAsia="HelveticaNeue-Condensed" w:hAnsi="HelveticaNeue-Condensed" w:cs="HelveticaNeue-Condensed"/>
        <w:color w:val="008700"/>
        <w:spacing w:val="-3"/>
        <w:sz w:val="16"/>
        <w:szCs w:val="16"/>
      </w:rPr>
    </w:pPr>
    <w:bookmarkStart w:id="0" w:name="_GoBack"/>
    <w:bookmarkEnd w:id="0"/>
    <w:r>
      <w:rPr>
        <w:rFonts w:ascii="HelveticaNeue-Condensed" w:eastAsia="HelveticaNeue-Condensed" w:hAnsi="HelveticaNeue-Condensed" w:cs="HelveticaNeue-Condensed"/>
        <w:noProof/>
        <w:color w:val="008700"/>
        <w:spacing w:val="-3"/>
        <w:sz w:val="16"/>
        <w:szCs w:val="16"/>
        <w:lang w:eastAsia="de-DE" w:bidi="ar-SA"/>
      </w:rPr>
      <w:drawing>
        <wp:inline distT="0" distB="0" distL="0" distR="0">
          <wp:extent cx="7084436" cy="10496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201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4436" cy="104965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D2" w:rsidRDefault="00D53DD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D6" w:rsidRDefault="004467D6">
      <w:r>
        <w:separator/>
      </w:r>
    </w:p>
  </w:footnote>
  <w:footnote w:type="continuationSeparator" w:id="0">
    <w:p w:rsidR="004467D6" w:rsidRDefault="0044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D2" w:rsidRDefault="00D53DD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75" w:rsidRDefault="007F749E" w:rsidP="00FB1D43">
    <w:pPr>
      <w:pStyle w:val="EinfAbs"/>
      <w:rPr>
        <w:rFonts w:ascii="HelveticaNeue-Condensed" w:eastAsia="HelveticaNeue-Condensed" w:hAnsi="HelveticaNeue-Condensed" w:cs="HelveticaNeue-Condensed"/>
        <w:color w:val="008700"/>
        <w:spacing w:val="4"/>
        <w:sz w:val="18"/>
        <w:szCs w:val="18"/>
      </w:rPr>
    </w:pPr>
    <w:r>
      <w:rPr>
        <w:rFonts w:ascii="HelveticaNeue-Condensed" w:eastAsia="HelveticaNeue-Condensed" w:hAnsi="HelveticaNeue-Condensed" w:cs="HelveticaNeue-Condensed"/>
        <w:noProof/>
        <w:color w:val="008700"/>
        <w:spacing w:val="4"/>
        <w:sz w:val="18"/>
        <w:szCs w:val="18"/>
        <w:lang w:eastAsia="de-DE" w:bidi="ar-SA"/>
      </w:rPr>
      <w:drawing>
        <wp:anchor distT="0" distB="0" distL="114300" distR="114300" simplePos="0" relativeHeight="251657728" behindDoc="0" locked="0" layoutInCell="1" allowOverlap="1">
          <wp:simplePos x="0" y="0"/>
          <wp:positionH relativeFrom="column">
            <wp:posOffset>4112260</wp:posOffset>
          </wp:positionH>
          <wp:positionV relativeFrom="paragraph">
            <wp:posOffset>-307975</wp:posOffset>
          </wp:positionV>
          <wp:extent cx="2475865" cy="772795"/>
          <wp:effectExtent l="19050" t="0" r="635" b="0"/>
          <wp:wrapTight wrapText="bothSides">
            <wp:wrapPolygon edited="0">
              <wp:start x="-166" y="0"/>
              <wp:lineTo x="-166" y="21298"/>
              <wp:lineTo x="21606" y="21298"/>
              <wp:lineTo x="21606" y="0"/>
              <wp:lineTo x="-166" y="0"/>
            </wp:wrapPolygon>
          </wp:wrapTight>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2475865" cy="772795"/>
                  </a:xfrm>
                  <a:prstGeom prst="rect">
                    <a:avLst/>
                  </a:prstGeom>
                  <a:noFill/>
                  <a:ln w="9525">
                    <a:noFill/>
                    <a:round/>
                    <a:headEnd/>
                    <a:tailEnd/>
                  </a:ln>
                  <a:effectLst/>
                </pic:spPr>
              </pic:pic>
            </a:graphicData>
          </a:graphic>
        </wp:anchor>
      </w:drawing>
    </w:r>
  </w:p>
  <w:p w:rsidR="00FB1D43" w:rsidRDefault="00FB1D43" w:rsidP="00FB1D43">
    <w:pPr>
      <w:pStyle w:val="EinfAbs"/>
      <w:rPr>
        <w:rFonts w:ascii="HelveticaNeue-Condensed" w:eastAsia="HelveticaNeue-Condensed" w:hAnsi="HelveticaNeue-Condensed" w:cs="HelveticaNeue-Condensed"/>
        <w:color w:val="008700"/>
        <w:spacing w:val="4"/>
        <w:sz w:val="18"/>
        <w:szCs w:val="18"/>
      </w:rPr>
    </w:pPr>
  </w:p>
  <w:p w:rsidR="00FB1D43" w:rsidRDefault="00FB1D43" w:rsidP="00FB1D43">
    <w:pPr>
      <w:pStyle w:val="EinfAbs"/>
      <w:rPr>
        <w:rFonts w:ascii="HelveticaNeue-Condensed" w:eastAsia="HelveticaNeue-Condensed" w:hAnsi="HelveticaNeue-Condensed" w:cs="HelveticaNeue-Condensed"/>
        <w:color w:val="008700"/>
        <w:spacing w:val="4"/>
        <w:sz w:val="18"/>
        <w:szCs w:val="18"/>
      </w:rPr>
    </w:pPr>
  </w:p>
  <w:p w:rsidR="00FB1D43" w:rsidRPr="00FB1D43" w:rsidRDefault="00FB1D43" w:rsidP="00FB1D43">
    <w:pPr>
      <w:pStyle w:val="EinfAbs"/>
      <w:rPr>
        <w:rFonts w:ascii="HelveticaNeue-Condensed" w:eastAsia="HelveticaNeue-Condensed" w:hAnsi="HelveticaNeue-Condensed" w:cs="HelveticaNeue-Condensed"/>
        <w:color w:val="008700"/>
        <w:spacing w:val="4"/>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D2" w:rsidRDefault="00D53DD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A52"/>
    <w:multiLevelType w:val="multilevel"/>
    <w:tmpl w:val="DF4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4B4BF0"/>
    <w:rsid w:val="000C2FBA"/>
    <w:rsid w:val="002431D0"/>
    <w:rsid w:val="00307C7E"/>
    <w:rsid w:val="003B0062"/>
    <w:rsid w:val="003F12AE"/>
    <w:rsid w:val="004467D6"/>
    <w:rsid w:val="0046324B"/>
    <w:rsid w:val="004B4BF0"/>
    <w:rsid w:val="005333B5"/>
    <w:rsid w:val="005A4589"/>
    <w:rsid w:val="00663D38"/>
    <w:rsid w:val="006B48EB"/>
    <w:rsid w:val="00714CF4"/>
    <w:rsid w:val="007D5BC3"/>
    <w:rsid w:val="007F749E"/>
    <w:rsid w:val="00832074"/>
    <w:rsid w:val="00890065"/>
    <w:rsid w:val="00A20A11"/>
    <w:rsid w:val="00B3012C"/>
    <w:rsid w:val="00B81CCA"/>
    <w:rsid w:val="00D53DD2"/>
    <w:rsid w:val="00FA79BF"/>
    <w:rsid w:val="00FB0CB7"/>
    <w:rsid w:val="00FB1D43"/>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B0CB7"/>
    <w:pPr>
      <w:widowControl w:val="0"/>
      <w:suppressAutoHyphens/>
    </w:pPr>
    <w:rPr>
      <w:rFonts w:eastAsia="Arial Unicode MS" w:cs="Arial Unicode MS"/>
      <w:kern w:val="1"/>
      <w:sz w:val="24"/>
      <w:szCs w:val="24"/>
      <w:lang w:eastAsia="hi-IN" w:bidi="hi-IN"/>
    </w:rPr>
  </w:style>
  <w:style w:type="paragraph" w:styleId="berschrift1">
    <w:name w:val="heading 1"/>
    <w:basedOn w:val="Standard"/>
    <w:next w:val="Standard"/>
    <w:link w:val="berschrift1Zchn"/>
    <w:uiPriority w:val="9"/>
    <w:qFormat/>
    <w:rsid w:val="00FA79BF"/>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berschrift2">
    <w:name w:val="heading 2"/>
    <w:basedOn w:val="Standard"/>
    <w:next w:val="Standard"/>
    <w:link w:val="berschrift2Zchn"/>
    <w:qFormat/>
    <w:rsid w:val="00307C7E"/>
    <w:pPr>
      <w:keepNext/>
      <w:widowControl/>
      <w:suppressAutoHyphens w:val="0"/>
      <w:jc w:val="center"/>
      <w:outlineLvl w:val="1"/>
    </w:pPr>
    <w:rPr>
      <w:rFonts w:eastAsia="Times New Roman" w:cs="Times New Roman"/>
      <w:b/>
      <w:kern w:val="0"/>
      <w:sz w:val="36"/>
      <w:szCs w:val="20"/>
      <w:lang w:val="de-DE" w:eastAsia="de-DE" w:bidi="ar-SA"/>
    </w:rPr>
  </w:style>
  <w:style w:type="paragraph" w:styleId="berschrift9">
    <w:name w:val="heading 9"/>
    <w:basedOn w:val="Standard"/>
    <w:next w:val="Standard"/>
    <w:link w:val="berschrift9Zchn"/>
    <w:qFormat/>
    <w:rsid w:val="00307C7E"/>
    <w:pPr>
      <w:keepNext/>
      <w:widowControl/>
      <w:suppressAutoHyphens w:val="0"/>
      <w:jc w:val="center"/>
      <w:outlineLvl w:val="8"/>
    </w:pPr>
    <w:rPr>
      <w:rFonts w:ascii="Arial" w:eastAsia="Times New Roman" w:hAnsi="Arial" w:cs="Times New Roman"/>
      <w:b/>
      <w:i/>
      <w:caps/>
      <w:kern w:val="0"/>
      <w:sz w:val="32"/>
      <w:szCs w:val="20"/>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B0CB7"/>
    <w:rPr>
      <w:color w:val="000080"/>
      <w:u w:val="single"/>
    </w:rPr>
  </w:style>
  <w:style w:type="paragraph" w:customStyle="1" w:styleId="berschrift">
    <w:name w:val="Überschrift"/>
    <w:basedOn w:val="Standard"/>
    <w:next w:val="Textkrper"/>
    <w:rsid w:val="00FB0CB7"/>
    <w:pPr>
      <w:keepNext/>
      <w:spacing w:before="240" w:after="120"/>
    </w:pPr>
    <w:rPr>
      <w:rFonts w:ascii="Arial" w:hAnsi="Arial"/>
      <w:sz w:val="28"/>
      <w:szCs w:val="28"/>
    </w:rPr>
  </w:style>
  <w:style w:type="paragraph" w:styleId="Textkrper">
    <w:name w:val="Body Text"/>
    <w:basedOn w:val="Standard"/>
    <w:rsid w:val="00FB0CB7"/>
    <w:pPr>
      <w:spacing w:after="120"/>
    </w:pPr>
  </w:style>
  <w:style w:type="paragraph" w:styleId="Liste">
    <w:name w:val="List"/>
    <w:basedOn w:val="Textkrper"/>
    <w:rsid w:val="00FB0CB7"/>
  </w:style>
  <w:style w:type="paragraph" w:styleId="Beschriftung">
    <w:name w:val="caption"/>
    <w:basedOn w:val="Standard"/>
    <w:qFormat/>
    <w:rsid w:val="00FB0CB7"/>
    <w:pPr>
      <w:suppressLineNumbers/>
      <w:spacing w:before="120" w:after="120"/>
    </w:pPr>
    <w:rPr>
      <w:i/>
      <w:iCs/>
    </w:rPr>
  </w:style>
  <w:style w:type="paragraph" w:customStyle="1" w:styleId="Verzeichnis">
    <w:name w:val="Verzeichnis"/>
    <w:basedOn w:val="Standard"/>
    <w:rsid w:val="00FB0CB7"/>
    <w:pPr>
      <w:suppressLineNumbers/>
    </w:pPr>
  </w:style>
  <w:style w:type="paragraph" w:customStyle="1" w:styleId="KeinAbsatzformat">
    <w:name w:val="[Kein Absatzformat]"/>
    <w:rsid w:val="00FB0CB7"/>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val="de-DE" w:eastAsia="hi-IN" w:bidi="hi-IN"/>
    </w:rPr>
  </w:style>
  <w:style w:type="paragraph" w:customStyle="1" w:styleId="EinfAbs">
    <w:name w:val="[Einf. Abs.]"/>
    <w:basedOn w:val="KeinAbsatzformat"/>
    <w:rsid w:val="00FB0CB7"/>
  </w:style>
  <w:style w:type="paragraph" w:styleId="Kopfzeile">
    <w:name w:val="header"/>
    <w:basedOn w:val="Standard"/>
    <w:rsid w:val="00FB0CB7"/>
    <w:pPr>
      <w:suppressLineNumbers/>
      <w:tabs>
        <w:tab w:val="center" w:pos="4819"/>
        <w:tab w:val="right" w:pos="9638"/>
      </w:tabs>
    </w:pPr>
  </w:style>
  <w:style w:type="paragraph" w:styleId="Fuzeile">
    <w:name w:val="footer"/>
    <w:basedOn w:val="Standard"/>
    <w:rsid w:val="00FB0CB7"/>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7F749E"/>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F749E"/>
    <w:rPr>
      <w:rFonts w:ascii="Tahoma" w:eastAsia="Arial Unicode MS" w:hAnsi="Tahoma" w:cs="Mangal"/>
      <w:kern w:val="1"/>
      <w:sz w:val="16"/>
      <w:szCs w:val="14"/>
      <w:lang w:eastAsia="hi-IN" w:bidi="hi-IN"/>
    </w:rPr>
  </w:style>
  <w:style w:type="character" w:customStyle="1" w:styleId="berschrift2Zchn">
    <w:name w:val="Überschrift 2 Zchn"/>
    <w:basedOn w:val="Absatz-Standardschriftart"/>
    <w:link w:val="berschrift2"/>
    <w:rsid w:val="00307C7E"/>
    <w:rPr>
      <w:b/>
      <w:sz w:val="36"/>
      <w:lang w:val="de-DE" w:eastAsia="de-DE"/>
    </w:rPr>
  </w:style>
  <w:style w:type="character" w:customStyle="1" w:styleId="berschrift9Zchn">
    <w:name w:val="Überschrift 9 Zchn"/>
    <w:basedOn w:val="Absatz-Standardschriftart"/>
    <w:link w:val="berschrift9"/>
    <w:rsid w:val="00307C7E"/>
    <w:rPr>
      <w:rFonts w:ascii="Arial" w:hAnsi="Arial"/>
      <w:b/>
      <w:i/>
      <w:caps/>
      <w:sz w:val="32"/>
      <w:lang w:val="de-DE" w:eastAsia="de-DE"/>
    </w:rPr>
  </w:style>
  <w:style w:type="paragraph" w:styleId="Titel">
    <w:name w:val="Title"/>
    <w:basedOn w:val="Standard"/>
    <w:link w:val="TitelZchn"/>
    <w:qFormat/>
    <w:rsid w:val="00307C7E"/>
    <w:pPr>
      <w:widowControl/>
      <w:suppressAutoHyphens w:val="0"/>
      <w:jc w:val="center"/>
    </w:pPr>
    <w:rPr>
      <w:rFonts w:eastAsia="Times New Roman" w:cs="Times New Roman"/>
      <w:kern w:val="0"/>
      <w:sz w:val="320"/>
      <w:szCs w:val="20"/>
      <w:lang w:val="de-DE" w:eastAsia="de-DE" w:bidi="ar-SA"/>
    </w:rPr>
  </w:style>
  <w:style w:type="character" w:customStyle="1" w:styleId="TitelZchn">
    <w:name w:val="Titel Zchn"/>
    <w:basedOn w:val="Absatz-Standardschriftart"/>
    <w:link w:val="Titel"/>
    <w:rsid w:val="00307C7E"/>
    <w:rPr>
      <w:sz w:val="320"/>
      <w:lang w:val="de-DE" w:eastAsia="de-DE"/>
    </w:rPr>
  </w:style>
  <w:style w:type="character" w:customStyle="1" w:styleId="berschrift1Zchn">
    <w:name w:val="Überschrift 1 Zchn"/>
    <w:basedOn w:val="Absatz-Standardschriftart"/>
    <w:link w:val="berschrift1"/>
    <w:uiPriority w:val="9"/>
    <w:rsid w:val="00FA79BF"/>
    <w:rPr>
      <w:rFonts w:asciiTheme="majorHAnsi" w:eastAsiaTheme="majorEastAsia" w:hAnsiTheme="majorHAnsi" w:cs="Mangal"/>
      <w:color w:val="365F91" w:themeColor="accent1" w:themeShade="BF"/>
      <w:kern w:val="1"/>
      <w:sz w:val="32"/>
      <w:szCs w:val="29"/>
      <w:lang w:eastAsia="hi-IN" w:bidi="hi-IN"/>
    </w:rPr>
  </w:style>
  <w:style w:type="paragraph" w:styleId="StandardWeb">
    <w:name w:val="Normal (Web)"/>
    <w:basedOn w:val="Standard"/>
    <w:uiPriority w:val="99"/>
    <w:unhideWhenUsed/>
    <w:rsid w:val="00B3012C"/>
    <w:pPr>
      <w:widowControl/>
      <w:suppressAutoHyphens w:val="0"/>
      <w:spacing w:before="100" w:beforeAutospacing="1" w:after="100" w:afterAutospacing="1"/>
    </w:pPr>
    <w:rPr>
      <w:rFonts w:eastAsia="Times New Roman" w:cs="Times New Roman"/>
      <w:kern w:val="0"/>
      <w:lang w:val="de-DE" w:eastAsia="de-DE" w:bidi="ar-SA"/>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04736-2485-4FC1-82FC-2CFE13CA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ever</Company>
  <LinksUpToDate>false</LinksUpToDate>
  <CharactersWithSpaces>2495</CharactersWithSpaces>
  <SharedDoc>false</SharedDoc>
  <HLinks>
    <vt:vector size="6" baseType="variant">
      <vt:variant>
        <vt:i4>7536754</vt:i4>
      </vt:variant>
      <vt:variant>
        <vt:i4>2056</vt:i4>
      </vt:variant>
      <vt:variant>
        <vt:i4>1025</vt:i4>
      </vt:variant>
      <vt:variant>
        <vt:i4>1</vt:i4>
      </vt:variant>
      <vt:variant>
        <vt:lpwstr>SUBJCL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jcs</cp:lastModifiedBy>
  <cp:revision>12</cp:revision>
  <cp:lastPrinted>2017-02-13T09:00:00Z</cp:lastPrinted>
  <dcterms:created xsi:type="dcterms:W3CDTF">2016-03-23T14:24:00Z</dcterms:created>
  <dcterms:modified xsi:type="dcterms:W3CDTF">2017-02-13T09:02:00Z</dcterms:modified>
</cp:coreProperties>
</file>